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854D" w14:textId="002003CF" w:rsidR="00C9444D" w:rsidRDefault="00DD739D" w:rsidP="000C22A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Chapter </w:t>
      </w:r>
      <w:r w:rsidR="000C22A7" w:rsidRPr="001A7789">
        <w:rPr>
          <w:rFonts w:ascii="Cambria" w:hAnsi="Cambria"/>
          <w:b/>
          <w:sz w:val="24"/>
          <w:szCs w:val="24"/>
        </w:rPr>
        <w:t>3:</w:t>
      </w:r>
      <w:r w:rsidR="007B7E9D" w:rsidRPr="001A7789">
        <w:rPr>
          <w:rFonts w:ascii="Cambria" w:hAnsi="Cambria"/>
          <w:b/>
          <w:sz w:val="24"/>
          <w:szCs w:val="24"/>
        </w:rPr>
        <w:t xml:space="preserve"> </w:t>
      </w:r>
      <w:r w:rsidR="000C22A7" w:rsidRPr="001A7789">
        <w:rPr>
          <w:rFonts w:ascii="Cambria" w:hAnsi="Cambria"/>
          <w:b/>
          <w:sz w:val="24"/>
          <w:szCs w:val="24"/>
        </w:rPr>
        <w:t>Listening</w:t>
      </w:r>
    </w:p>
    <w:p w14:paraId="673EBFDD" w14:textId="7E7F3E83" w:rsidR="001A7789" w:rsidRDefault="001A7789" w:rsidP="000C22A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28E1DD3" w14:textId="797754BF" w:rsidR="001A7789" w:rsidRDefault="001A7789" w:rsidP="000C22A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Video and Multimedia</w:t>
      </w:r>
    </w:p>
    <w:p w14:paraId="34821C2A" w14:textId="77777777" w:rsidR="001A7789" w:rsidRPr="001A7789" w:rsidRDefault="001A7789" w:rsidP="000C22A7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61925A3" w14:textId="07455E06" w:rsidR="00C9444D" w:rsidRPr="001634F2" w:rsidRDefault="00C9444D" w:rsidP="00AE2DDC">
      <w:pPr>
        <w:spacing w:after="0"/>
        <w:ind w:left="-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color w:val="FF0000"/>
          <w:sz w:val="24"/>
          <w:szCs w:val="24"/>
        </w:rPr>
        <w:tab/>
      </w:r>
      <w:r w:rsidR="00AE2DDC" w:rsidRPr="001A7789">
        <w:rPr>
          <w:rFonts w:ascii="Cambria" w:hAnsi="Cambria"/>
          <w:b/>
          <w:color w:val="000000"/>
          <w:sz w:val="24"/>
          <w:szCs w:val="24"/>
        </w:rPr>
        <w:t>LO 3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Pr="001A7789">
        <w:rPr>
          <w:rFonts w:ascii="Cambria" w:hAnsi="Cambria"/>
          <w:b/>
          <w:color w:val="000000"/>
          <w:sz w:val="24"/>
          <w:szCs w:val="24"/>
        </w:rPr>
        <w:t>1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Pr="001A7789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C22A7" w:rsidRPr="001A7789">
        <w:rPr>
          <w:rFonts w:ascii="Cambria" w:hAnsi="Cambria"/>
          <w:sz w:val="24"/>
          <w:szCs w:val="24"/>
        </w:rPr>
        <w:t>Explain the differences between hearing and listening</w:t>
      </w:r>
    </w:p>
    <w:p w14:paraId="7227C5CD" w14:textId="664FDB81" w:rsidR="00C9444D" w:rsidRPr="001A7789" w:rsidRDefault="00C9444D" w:rsidP="00A434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Video </w:t>
      </w:r>
      <w:r w:rsidR="00FA447D">
        <w:rPr>
          <w:rFonts w:ascii="Cambria" w:hAnsi="Cambria"/>
          <w:b/>
          <w:sz w:val="24"/>
          <w:szCs w:val="24"/>
        </w:rPr>
        <w:t>1</w:t>
      </w:r>
      <w:r w:rsidRPr="001A7789">
        <w:rPr>
          <w:rFonts w:ascii="Cambria" w:hAnsi="Cambria"/>
          <w:b/>
          <w:sz w:val="24"/>
          <w:szCs w:val="24"/>
        </w:rPr>
        <w:t>:</w:t>
      </w:r>
      <w:r w:rsidR="000325BB" w:rsidRPr="001A7789">
        <w:rPr>
          <w:rFonts w:ascii="Cambria" w:hAnsi="Cambria"/>
          <w:b/>
          <w:sz w:val="24"/>
          <w:szCs w:val="24"/>
        </w:rPr>
        <w:t xml:space="preserve"> </w:t>
      </w:r>
      <w:hyperlink r:id="rId7" w:history="1">
        <w:r w:rsidR="00086080" w:rsidRPr="001A7789">
          <w:rPr>
            <w:rStyle w:val="Hyperlink"/>
            <w:rFonts w:ascii="Cambria" w:hAnsi="Cambria"/>
            <w:sz w:val="24"/>
            <w:szCs w:val="24"/>
          </w:rPr>
          <w:t>How to Listen Better</w:t>
        </w:r>
        <w:r w:rsidR="001634F2">
          <w:rPr>
            <w:rStyle w:val="Hyperlink"/>
            <w:rFonts w:ascii="Cambria" w:hAnsi="Cambria"/>
            <w:sz w:val="24"/>
            <w:szCs w:val="24"/>
          </w:rPr>
          <w:t>:</w:t>
        </w:r>
        <w:r w:rsidR="00086080" w:rsidRPr="001A7789">
          <w:rPr>
            <w:rStyle w:val="Hyperlink"/>
            <w:rFonts w:ascii="Cambria" w:hAnsi="Cambria"/>
            <w:sz w:val="24"/>
            <w:szCs w:val="24"/>
          </w:rPr>
          <w:t xml:space="preserve"> The Process of Hearing</w:t>
        </w:r>
      </w:hyperlink>
    </w:p>
    <w:p w14:paraId="7ADC4D7E" w14:textId="413DAC4D" w:rsidR="00C9444D" w:rsidRPr="001634F2" w:rsidRDefault="00C9444D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9B27EE" w:rsidRPr="001A7789">
        <w:rPr>
          <w:rFonts w:ascii="Cambria" w:hAnsi="Cambria"/>
          <w:b/>
          <w:sz w:val="24"/>
          <w:szCs w:val="24"/>
        </w:rPr>
        <w:t xml:space="preserve"> </w:t>
      </w:r>
      <w:r w:rsidR="00E30939" w:rsidRPr="001634F2">
        <w:rPr>
          <w:rFonts w:ascii="Cambria" w:hAnsi="Cambria"/>
          <w:sz w:val="24"/>
          <w:szCs w:val="24"/>
        </w:rPr>
        <w:t>This teaching video describes the differences between listening and hearing.</w:t>
      </w:r>
    </w:p>
    <w:p w14:paraId="702F6F51" w14:textId="77777777" w:rsidR="00AE2DDC" w:rsidRPr="001A7789" w:rsidRDefault="00AE2DDC" w:rsidP="000C22A7">
      <w:pPr>
        <w:tabs>
          <w:tab w:val="left" w:pos="1710"/>
        </w:tabs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2D8EA943" w14:textId="6C0E488D" w:rsidR="00C9444D" w:rsidRPr="001A7789" w:rsidRDefault="00C9444D" w:rsidP="00A4349C">
      <w:pPr>
        <w:spacing w:after="0" w:line="240" w:lineRule="auto"/>
        <w:ind w:left="720"/>
        <w:rPr>
          <w:rStyle w:val="Hyperlink"/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Audio </w:t>
      </w:r>
      <w:r w:rsidR="00FA447D">
        <w:rPr>
          <w:rFonts w:ascii="Cambria" w:hAnsi="Cambria"/>
          <w:b/>
          <w:sz w:val="24"/>
          <w:szCs w:val="24"/>
        </w:rPr>
        <w:t>1</w:t>
      </w:r>
      <w:r w:rsidRPr="001A7789">
        <w:rPr>
          <w:rFonts w:ascii="Cambria" w:hAnsi="Cambria"/>
          <w:b/>
          <w:sz w:val="24"/>
          <w:szCs w:val="24"/>
        </w:rPr>
        <w:t>:</w:t>
      </w:r>
      <w:r w:rsidR="005416E7" w:rsidRPr="001A7789">
        <w:rPr>
          <w:rFonts w:ascii="Cambria" w:hAnsi="Cambria"/>
          <w:sz w:val="24"/>
          <w:szCs w:val="24"/>
        </w:rPr>
        <w:t xml:space="preserve"> </w:t>
      </w:r>
      <w:r w:rsidR="00ED3626" w:rsidRPr="001A7789">
        <w:rPr>
          <w:rStyle w:val="Hyperlink"/>
          <w:rFonts w:ascii="Cambria" w:hAnsi="Cambria"/>
          <w:sz w:val="24"/>
          <w:szCs w:val="24"/>
        </w:rPr>
        <w:fldChar w:fldCharType="begin"/>
      </w:r>
      <w:r w:rsidR="00ED3626" w:rsidRPr="001A7789">
        <w:rPr>
          <w:rStyle w:val="Hyperlink"/>
          <w:rFonts w:ascii="Cambria" w:hAnsi="Cambria"/>
          <w:sz w:val="24"/>
          <w:szCs w:val="24"/>
        </w:rPr>
        <w:instrText xml:space="preserve"> HYPERLINK "https://www.npr.org/2015/06/05/411730683/how-do-we-listen-when-we-re-unable-to-hear" </w:instrText>
      </w:r>
      <w:r w:rsidR="00ED3626" w:rsidRPr="001A7789">
        <w:rPr>
          <w:rStyle w:val="Hyperlink"/>
          <w:rFonts w:ascii="Cambria" w:hAnsi="Cambria"/>
          <w:sz w:val="24"/>
          <w:szCs w:val="24"/>
        </w:rPr>
        <w:fldChar w:fldCharType="separate"/>
      </w:r>
      <w:r w:rsidR="000274B8" w:rsidRPr="001A7789">
        <w:rPr>
          <w:rStyle w:val="Hyperlink"/>
          <w:rFonts w:ascii="Cambria" w:hAnsi="Cambria"/>
          <w:sz w:val="24"/>
          <w:szCs w:val="24"/>
        </w:rPr>
        <w:t xml:space="preserve">How Do We Listen When We're Unable </w:t>
      </w:r>
      <w:r w:rsidR="001634F2">
        <w:rPr>
          <w:rStyle w:val="Hyperlink"/>
          <w:rFonts w:ascii="Cambria" w:hAnsi="Cambria"/>
          <w:sz w:val="24"/>
          <w:szCs w:val="24"/>
        </w:rPr>
        <w:t>t</w:t>
      </w:r>
      <w:r w:rsidR="000274B8" w:rsidRPr="001A7789">
        <w:rPr>
          <w:rStyle w:val="Hyperlink"/>
          <w:rFonts w:ascii="Cambria" w:hAnsi="Cambria"/>
          <w:sz w:val="24"/>
          <w:szCs w:val="24"/>
        </w:rPr>
        <w:t>o Hear?</w:t>
      </w:r>
    </w:p>
    <w:p w14:paraId="550036D2" w14:textId="7BAD87AB" w:rsidR="00C9444D" w:rsidRPr="001634F2" w:rsidRDefault="00ED3626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Style w:val="Hyperlink"/>
          <w:rFonts w:ascii="Cambria" w:hAnsi="Cambria"/>
          <w:sz w:val="24"/>
          <w:szCs w:val="24"/>
        </w:rPr>
        <w:fldChar w:fldCharType="end"/>
      </w:r>
      <w:r w:rsidR="00C9444D" w:rsidRPr="001A7789">
        <w:rPr>
          <w:rFonts w:ascii="Cambria" w:hAnsi="Cambria"/>
          <w:b/>
          <w:sz w:val="24"/>
          <w:szCs w:val="24"/>
        </w:rPr>
        <w:t>Description:</w:t>
      </w:r>
      <w:r w:rsidR="00236EE5" w:rsidRPr="001A7789">
        <w:rPr>
          <w:rFonts w:ascii="Cambria" w:hAnsi="Cambria"/>
          <w:b/>
          <w:sz w:val="24"/>
          <w:szCs w:val="24"/>
        </w:rPr>
        <w:t xml:space="preserve"> </w:t>
      </w:r>
      <w:r w:rsidR="00236EE5" w:rsidRPr="001634F2">
        <w:rPr>
          <w:rFonts w:ascii="Cambria" w:hAnsi="Cambria"/>
          <w:sz w:val="24"/>
          <w:szCs w:val="24"/>
        </w:rPr>
        <w:t xml:space="preserve">An </w:t>
      </w:r>
      <w:r w:rsidR="004972D2" w:rsidRPr="001634F2">
        <w:rPr>
          <w:rFonts w:ascii="Cambria" w:hAnsi="Cambria"/>
          <w:sz w:val="24"/>
          <w:szCs w:val="24"/>
        </w:rPr>
        <w:t xml:space="preserve">audio </w:t>
      </w:r>
      <w:r w:rsidR="00B272AC" w:rsidRPr="001634F2">
        <w:rPr>
          <w:rFonts w:ascii="Cambria" w:hAnsi="Cambria"/>
          <w:sz w:val="24"/>
          <w:szCs w:val="24"/>
        </w:rPr>
        <w:t xml:space="preserve">that </w:t>
      </w:r>
      <w:r w:rsidR="00F4310D" w:rsidRPr="001634F2">
        <w:rPr>
          <w:rFonts w:ascii="Cambria" w:hAnsi="Cambria"/>
          <w:sz w:val="24"/>
          <w:szCs w:val="24"/>
        </w:rPr>
        <w:t>introduces the listeners to a musician who is mostly deaf and yet is a world-</w:t>
      </w:r>
      <w:r w:rsidR="005C4490" w:rsidRPr="001634F2">
        <w:rPr>
          <w:rFonts w:ascii="Cambria" w:hAnsi="Cambria"/>
          <w:sz w:val="24"/>
          <w:szCs w:val="24"/>
        </w:rPr>
        <w:t>renowned</w:t>
      </w:r>
      <w:r w:rsidR="00F4310D" w:rsidRPr="001634F2">
        <w:rPr>
          <w:rFonts w:ascii="Cambria" w:hAnsi="Cambria"/>
          <w:sz w:val="24"/>
          <w:szCs w:val="24"/>
        </w:rPr>
        <w:t xml:space="preserve"> </w:t>
      </w:r>
      <w:r w:rsidR="005C4490" w:rsidRPr="001634F2">
        <w:rPr>
          <w:rFonts w:ascii="Cambria" w:hAnsi="Cambria"/>
          <w:sz w:val="24"/>
          <w:szCs w:val="24"/>
        </w:rPr>
        <w:t>percussionist</w:t>
      </w:r>
    </w:p>
    <w:p w14:paraId="2715C3FF" w14:textId="77777777" w:rsidR="00635129" w:rsidRPr="00FA447D" w:rsidRDefault="00635129" w:rsidP="000C22A7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088AE206" w14:textId="4B3AAAF3" w:rsidR="00C9444D" w:rsidRPr="001A7789" w:rsidRDefault="00C9444D" w:rsidP="00A434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Web </w:t>
      </w:r>
      <w:r w:rsidR="00FA447D">
        <w:rPr>
          <w:rFonts w:ascii="Cambria" w:hAnsi="Cambria"/>
          <w:b/>
          <w:sz w:val="24"/>
          <w:szCs w:val="24"/>
        </w:rPr>
        <w:t>2</w:t>
      </w:r>
      <w:r w:rsidRPr="001A7789">
        <w:rPr>
          <w:rFonts w:ascii="Cambria" w:hAnsi="Cambria"/>
          <w:b/>
          <w:sz w:val="24"/>
          <w:szCs w:val="24"/>
        </w:rPr>
        <w:t>:</w:t>
      </w:r>
      <w:r w:rsidR="008D4F62" w:rsidRPr="001A7789">
        <w:rPr>
          <w:rFonts w:ascii="Cambria" w:hAnsi="Cambria"/>
          <w:b/>
          <w:sz w:val="24"/>
          <w:szCs w:val="24"/>
        </w:rPr>
        <w:t xml:space="preserve"> </w:t>
      </w:r>
      <w:hyperlink r:id="rId8" w:history="1">
        <w:r w:rsidR="006D4915" w:rsidRPr="001A7789">
          <w:rPr>
            <w:rStyle w:val="Hyperlink"/>
            <w:rFonts w:ascii="Cambria" w:hAnsi="Cambria"/>
            <w:sz w:val="24"/>
            <w:szCs w:val="24"/>
          </w:rPr>
          <w:t>The Difference Between Hearing and Listening Skills</w:t>
        </w:r>
      </w:hyperlink>
    </w:p>
    <w:p w14:paraId="530DADE3" w14:textId="24BD019F" w:rsidR="00C9444D" w:rsidRPr="001634F2" w:rsidRDefault="00C9444D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8D4F62" w:rsidRPr="001A7789">
        <w:rPr>
          <w:rFonts w:ascii="Cambria" w:hAnsi="Cambria"/>
          <w:b/>
          <w:sz w:val="24"/>
          <w:szCs w:val="24"/>
        </w:rPr>
        <w:t xml:space="preserve"> </w:t>
      </w:r>
      <w:r w:rsidR="008D4F62" w:rsidRPr="001634F2">
        <w:rPr>
          <w:rFonts w:ascii="Cambria" w:hAnsi="Cambria"/>
          <w:sz w:val="24"/>
          <w:szCs w:val="24"/>
        </w:rPr>
        <w:t xml:space="preserve">The article </w:t>
      </w:r>
      <w:r w:rsidR="00DF449F" w:rsidRPr="001634F2">
        <w:rPr>
          <w:rFonts w:ascii="Cambria" w:hAnsi="Cambria"/>
          <w:sz w:val="24"/>
          <w:szCs w:val="24"/>
        </w:rPr>
        <w:t>identifies</w:t>
      </w:r>
      <w:r w:rsidR="008D4F62" w:rsidRPr="001634F2">
        <w:rPr>
          <w:rFonts w:ascii="Cambria" w:hAnsi="Cambria"/>
          <w:sz w:val="24"/>
          <w:szCs w:val="24"/>
        </w:rPr>
        <w:t xml:space="preserve"> </w:t>
      </w:r>
      <w:r w:rsidR="006D4915" w:rsidRPr="001634F2">
        <w:rPr>
          <w:rFonts w:ascii="Cambria" w:hAnsi="Cambria"/>
          <w:sz w:val="24"/>
          <w:szCs w:val="24"/>
        </w:rPr>
        <w:t>differences between hearing and listening</w:t>
      </w:r>
      <w:r w:rsidR="007604D3" w:rsidRPr="001634F2">
        <w:rPr>
          <w:rFonts w:ascii="Cambria" w:hAnsi="Cambria"/>
          <w:sz w:val="24"/>
          <w:szCs w:val="24"/>
        </w:rPr>
        <w:t xml:space="preserve"> and describes how listening goes far beyond the natural hearing process</w:t>
      </w:r>
      <w:r w:rsidR="008D4F62" w:rsidRPr="001634F2">
        <w:rPr>
          <w:rFonts w:ascii="Cambria" w:hAnsi="Cambria"/>
          <w:sz w:val="24"/>
          <w:szCs w:val="24"/>
        </w:rPr>
        <w:t>.</w:t>
      </w:r>
    </w:p>
    <w:p w14:paraId="0EA84419" w14:textId="77777777" w:rsidR="00867DB7" w:rsidRPr="001A7789" w:rsidRDefault="00867DB7" w:rsidP="00AE2DDC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7A9F9420" w14:textId="09A3AEFE" w:rsidR="000C22A7" w:rsidRPr="001A7789" w:rsidRDefault="00635129" w:rsidP="00635129">
      <w:pPr>
        <w:spacing w:after="0" w:line="240" w:lineRule="auto"/>
        <w:ind w:left="1710" w:hanging="171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color w:val="000000"/>
          <w:sz w:val="24"/>
          <w:szCs w:val="24"/>
        </w:rPr>
        <w:t>LO 3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1A7789">
        <w:rPr>
          <w:rFonts w:ascii="Cambria" w:hAnsi="Cambria"/>
          <w:b/>
          <w:color w:val="000000"/>
          <w:sz w:val="24"/>
          <w:szCs w:val="24"/>
        </w:rPr>
        <w:t>2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1A7789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C22A7" w:rsidRPr="001A7789">
        <w:rPr>
          <w:rFonts w:ascii="Cambria" w:hAnsi="Cambria"/>
          <w:sz w:val="24"/>
          <w:szCs w:val="24"/>
        </w:rPr>
        <w:t>Discuss the barriers to listening and how to avoid them</w:t>
      </w:r>
    </w:p>
    <w:p w14:paraId="1F3573F4" w14:textId="02B714AE" w:rsidR="00C9444D" w:rsidRPr="001A7789" w:rsidRDefault="00C9444D" w:rsidP="009F390C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Audio </w:t>
      </w:r>
      <w:r w:rsidR="00FA447D">
        <w:rPr>
          <w:rFonts w:ascii="Cambria" w:hAnsi="Cambria"/>
          <w:b/>
          <w:sz w:val="24"/>
          <w:szCs w:val="24"/>
        </w:rPr>
        <w:t>2</w:t>
      </w:r>
      <w:r w:rsidR="00E44423" w:rsidRPr="001A7789">
        <w:rPr>
          <w:rFonts w:ascii="Cambria" w:hAnsi="Cambria"/>
          <w:b/>
          <w:sz w:val="24"/>
          <w:szCs w:val="24"/>
        </w:rPr>
        <w:t>:</w:t>
      </w:r>
      <w:r w:rsidR="00E44423" w:rsidRPr="001A7789">
        <w:rPr>
          <w:rFonts w:ascii="Cambria" w:hAnsi="Cambria"/>
          <w:sz w:val="24"/>
          <w:szCs w:val="24"/>
        </w:rPr>
        <w:t xml:space="preserve"> </w:t>
      </w:r>
      <w:hyperlink r:id="rId9" w:history="1">
        <w:r w:rsidR="008D6DC8" w:rsidRPr="001A7789">
          <w:rPr>
            <w:rStyle w:val="Hyperlink"/>
            <w:rFonts w:ascii="Cambria" w:hAnsi="Cambria"/>
            <w:sz w:val="24"/>
            <w:szCs w:val="24"/>
          </w:rPr>
          <w:t>Close Listening:</w:t>
        </w:r>
        <w:r w:rsidR="007B7E9D" w:rsidRPr="001A7789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8D6DC8" w:rsidRPr="001A7789">
          <w:rPr>
            <w:rStyle w:val="Hyperlink"/>
            <w:rFonts w:ascii="Cambria" w:hAnsi="Cambria"/>
            <w:sz w:val="24"/>
            <w:szCs w:val="24"/>
          </w:rPr>
          <w:t>How Sound Reveals the Invisible</w:t>
        </w:r>
      </w:hyperlink>
    </w:p>
    <w:p w14:paraId="60AE1B13" w14:textId="0F5B1F28" w:rsidR="00C9444D" w:rsidRPr="001634F2" w:rsidRDefault="00C9444D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5D4293" w:rsidRPr="001A7789">
        <w:rPr>
          <w:rFonts w:ascii="Cambria" w:hAnsi="Cambria"/>
          <w:b/>
          <w:sz w:val="24"/>
          <w:szCs w:val="24"/>
        </w:rPr>
        <w:t xml:space="preserve"> </w:t>
      </w:r>
      <w:r w:rsidR="008D6DC8" w:rsidRPr="001634F2">
        <w:rPr>
          <w:rFonts w:ascii="Cambria" w:hAnsi="Cambria"/>
          <w:sz w:val="24"/>
          <w:szCs w:val="24"/>
        </w:rPr>
        <w:t>An interviewer seeks to show how sounds and the recognition of the m</w:t>
      </w:r>
      <w:r w:rsidR="00016EA6" w:rsidRPr="001634F2">
        <w:rPr>
          <w:rFonts w:ascii="Cambria" w:hAnsi="Cambria"/>
          <w:sz w:val="24"/>
          <w:szCs w:val="24"/>
        </w:rPr>
        <w:t>eaning of the sounds can be at times</w:t>
      </w:r>
      <w:r w:rsidR="008D6DC8" w:rsidRPr="001634F2">
        <w:rPr>
          <w:rFonts w:ascii="Cambria" w:hAnsi="Cambria"/>
          <w:sz w:val="24"/>
          <w:szCs w:val="24"/>
        </w:rPr>
        <w:t xml:space="preserve"> hard to detect.</w:t>
      </w:r>
    </w:p>
    <w:p w14:paraId="4C33665C" w14:textId="77777777" w:rsidR="00635129" w:rsidRPr="000002D1" w:rsidRDefault="00635129" w:rsidP="000C22A7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1CB47614" w14:textId="44A11327" w:rsidR="00C9444D" w:rsidRPr="001A7789" w:rsidRDefault="00C9444D" w:rsidP="00A434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Web </w:t>
      </w:r>
      <w:r w:rsidR="00FA447D">
        <w:rPr>
          <w:rFonts w:ascii="Cambria" w:hAnsi="Cambria"/>
          <w:b/>
          <w:sz w:val="24"/>
          <w:szCs w:val="24"/>
        </w:rPr>
        <w:t>2</w:t>
      </w:r>
      <w:r w:rsidRPr="001A7789">
        <w:rPr>
          <w:rFonts w:ascii="Cambria" w:hAnsi="Cambria"/>
          <w:b/>
          <w:sz w:val="24"/>
          <w:szCs w:val="24"/>
        </w:rPr>
        <w:t>:</w:t>
      </w:r>
      <w:r w:rsidR="005F74AD" w:rsidRPr="001A7789">
        <w:rPr>
          <w:rFonts w:ascii="Cambria" w:hAnsi="Cambria"/>
          <w:b/>
          <w:sz w:val="24"/>
          <w:szCs w:val="24"/>
        </w:rPr>
        <w:t xml:space="preserve"> </w:t>
      </w:r>
      <w:hyperlink r:id="rId10" w:history="1">
        <w:r w:rsidR="0047517E" w:rsidRPr="001A7789">
          <w:rPr>
            <w:rStyle w:val="Hyperlink"/>
            <w:rFonts w:ascii="Cambria" w:hAnsi="Cambria"/>
            <w:sz w:val="24"/>
            <w:szCs w:val="24"/>
          </w:rPr>
          <w:t>Empathic Approach:</w:t>
        </w:r>
        <w:r w:rsidR="007B7E9D" w:rsidRPr="001A7789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47517E" w:rsidRPr="001A7789">
          <w:rPr>
            <w:rStyle w:val="Hyperlink"/>
            <w:rFonts w:ascii="Cambria" w:hAnsi="Cambria"/>
            <w:sz w:val="24"/>
            <w:szCs w:val="24"/>
          </w:rPr>
          <w:t>Listening First Aid</w:t>
        </w:r>
      </w:hyperlink>
    </w:p>
    <w:p w14:paraId="5222B1C9" w14:textId="5C798580" w:rsidR="00C9444D" w:rsidRPr="000002D1" w:rsidRDefault="00C9444D" w:rsidP="000C22A7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1D134B" w:rsidRPr="001A7789">
        <w:rPr>
          <w:rFonts w:ascii="Cambria" w:hAnsi="Cambria"/>
          <w:b/>
          <w:sz w:val="24"/>
          <w:szCs w:val="24"/>
        </w:rPr>
        <w:t xml:space="preserve"> </w:t>
      </w:r>
      <w:r w:rsidR="006F6EB9" w:rsidRPr="001634F2">
        <w:rPr>
          <w:rFonts w:ascii="Cambria" w:hAnsi="Cambria"/>
          <w:sz w:val="24"/>
          <w:szCs w:val="24"/>
        </w:rPr>
        <w:t xml:space="preserve">The article shares how </w:t>
      </w:r>
      <w:r w:rsidR="000942FA" w:rsidRPr="001634F2">
        <w:rPr>
          <w:rFonts w:ascii="Cambria" w:hAnsi="Cambria"/>
          <w:sz w:val="24"/>
          <w:szCs w:val="24"/>
        </w:rPr>
        <w:t>the ro</w:t>
      </w:r>
      <w:r w:rsidR="003E1D31" w:rsidRPr="001634F2">
        <w:rPr>
          <w:rFonts w:ascii="Cambria" w:hAnsi="Cambria"/>
          <w:sz w:val="24"/>
          <w:szCs w:val="24"/>
        </w:rPr>
        <w:t>le of the listener is</w:t>
      </w:r>
      <w:r w:rsidR="000942FA" w:rsidRPr="001634F2">
        <w:rPr>
          <w:rFonts w:ascii="Cambria" w:hAnsi="Cambria"/>
          <w:sz w:val="24"/>
          <w:szCs w:val="24"/>
        </w:rPr>
        <w:t xml:space="preserve"> to</w:t>
      </w:r>
      <w:r w:rsidR="003E1D31" w:rsidRPr="001634F2">
        <w:rPr>
          <w:rFonts w:ascii="Cambria" w:hAnsi="Cambria"/>
          <w:sz w:val="24"/>
          <w:szCs w:val="24"/>
        </w:rPr>
        <w:t xml:space="preserve"> emotionally prepare</w:t>
      </w:r>
      <w:r w:rsidR="000942FA" w:rsidRPr="001634F2">
        <w:rPr>
          <w:rFonts w:ascii="Cambria" w:hAnsi="Cambria"/>
          <w:sz w:val="24"/>
          <w:szCs w:val="24"/>
        </w:rPr>
        <w:t xml:space="preserve"> </w:t>
      </w:r>
      <w:r w:rsidR="000002D1">
        <w:rPr>
          <w:rFonts w:ascii="Cambria" w:hAnsi="Cambria"/>
          <w:sz w:val="24"/>
          <w:szCs w:val="24"/>
        </w:rPr>
        <w:t xml:space="preserve">to </w:t>
      </w:r>
      <w:r w:rsidR="000942FA" w:rsidRPr="001634F2">
        <w:rPr>
          <w:rFonts w:ascii="Cambria" w:hAnsi="Cambria"/>
          <w:sz w:val="24"/>
          <w:szCs w:val="24"/>
        </w:rPr>
        <w:t>listen.</w:t>
      </w:r>
    </w:p>
    <w:p w14:paraId="3B3A2AA9" w14:textId="77777777" w:rsidR="00635129" w:rsidRPr="001A7789" w:rsidRDefault="00635129" w:rsidP="0063512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6BB50736" w14:textId="04DDD053" w:rsidR="00A762A1" w:rsidRPr="001A7789" w:rsidRDefault="00635129" w:rsidP="00635129">
      <w:pPr>
        <w:spacing w:after="0" w:line="240" w:lineRule="auto"/>
        <w:ind w:left="1710" w:hanging="171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color w:val="000000"/>
          <w:sz w:val="24"/>
          <w:szCs w:val="24"/>
        </w:rPr>
        <w:t>LO 3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1A7789">
        <w:rPr>
          <w:rFonts w:ascii="Cambria" w:hAnsi="Cambria"/>
          <w:b/>
          <w:color w:val="000000"/>
          <w:sz w:val="24"/>
          <w:szCs w:val="24"/>
        </w:rPr>
        <w:t>3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1A7789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C22A7" w:rsidRPr="001A7789">
        <w:rPr>
          <w:rFonts w:ascii="Cambria" w:hAnsi="Cambria"/>
          <w:sz w:val="24"/>
          <w:szCs w:val="24"/>
        </w:rPr>
        <w:t>Describe strategies for developing and sustaining professional excellence using active listening skills</w:t>
      </w:r>
    </w:p>
    <w:p w14:paraId="00822703" w14:textId="2BB141B9" w:rsidR="00C9444D" w:rsidRPr="001A7789" w:rsidRDefault="00A762A1" w:rsidP="00A4349C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ab/>
      </w:r>
      <w:r w:rsidR="00C9444D" w:rsidRPr="001A7789">
        <w:rPr>
          <w:rFonts w:ascii="Cambria" w:hAnsi="Cambria"/>
          <w:b/>
          <w:sz w:val="24"/>
          <w:szCs w:val="24"/>
        </w:rPr>
        <w:t xml:space="preserve">Video </w:t>
      </w:r>
      <w:r w:rsidR="009F390C">
        <w:rPr>
          <w:rFonts w:ascii="Cambria" w:hAnsi="Cambria"/>
          <w:b/>
          <w:sz w:val="24"/>
          <w:szCs w:val="24"/>
        </w:rPr>
        <w:t>2</w:t>
      </w:r>
      <w:r w:rsidR="00C9444D" w:rsidRPr="001A7789">
        <w:rPr>
          <w:rFonts w:ascii="Cambria" w:hAnsi="Cambria"/>
          <w:b/>
          <w:sz w:val="24"/>
          <w:szCs w:val="24"/>
        </w:rPr>
        <w:t>:</w:t>
      </w:r>
      <w:r w:rsidR="000D50EE" w:rsidRPr="001A7789">
        <w:rPr>
          <w:rFonts w:ascii="Cambria" w:hAnsi="Cambria"/>
          <w:b/>
          <w:sz w:val="24"/>
          <w:szCs w:val="24"/>
        </w:rPr>
        <w:t xml:space="preserve"> </w:t>
      </w:r>
      <w:hyperlink r:id="rId11" w:history="1">
        <w:r w:rsidR="00401DC0" w:rsidRPr="001A7789">
          <w:rPr>
            <w:rStyle w:val="Hyperlink"/>
            <w:rFonts w:ascii="Cambria" w:hAnsi="Cambria"/>
            <w:sz w:val="24"/>
            <w:szCs w:val="24"/>
          </w:rPr>
          <w:t>Active Listening: How to be a Great Listener</w:t>
        </w:r>
      </w:hyperlink>
    </w:p>
    <w:p w14:paraId="1C1F5564" w14:textId="0D34FD7E" w:rsidR="00C9444D" w:rsidRPr="001634F2" w:rsidRDefault="00C9444D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0D50EE" w:rsidRPr="001A7789">
        <w:rPr>
          <w:rFonts w:ascii="Cambria" w:hAnsi="Cambria"/>
          <w:b/>
          <w:sz w:val="24"/>
          <w:szCs w:val="24"/>
        </w:rPr>
        <w:t xml:space="preserve"> </w:t>
      </w:r>
      <w:r w:rsidR="007F1E0E" w:rsidRPr="001634F2">
        <w:rPr>
          <w:rFonts w:ascii="Cambria" w:hAnsi="Cambria"/>
          <w:sz w:val="24"/>
          <w:szCs w:val="24"/>
        </w:rPr>
        <w:t xml:space="preserve">This </w:t>
      </w:r>
      <w:r w:rsidR="000D50EE" w:rsidRPr="001634F2">
        <w:rPr>
          <w:rFonts w:ascii="Cambria" w:hAnsi="Cambria"/>
          <w:sz w:val="24"/>
          <w:szCs w:val="24"/>
        </w:rPr>
        <w:t xml:space="preserve">video </w:t>
      </w:r>
      <w:r w:rsidR="007F3194" w:rsidRPr="001634F2">
        <w:rPr>
          <w:rFonts w:ascii="Cambria" w:hAnsi="Cambria"/>
          <w:sz w:val="24"/>
          <w:szCs w:val="24"/>
        </w:rPr>
        <w:t xml:space="preserve">challenges viewers to practice solid </w:t>
      </w:r>
      <w:r w:rsidR="006A4976" w:rsidRPr="001634F2">
        <w:rPr>
          <w:rFonts w:ascii="Cambria" w:hAnsi="Cambria"/>
          <w:sz w:val="24"/>
          <w:szCs w:val="24"/>
        </w:rPr>
        <w:t>active listening skills.</w:t>
      </w:r>
    </w:p>
    <w:p w14:paraId="41835F0D" w14:textId="77777777" w:rsidR="00635129" w:rsidRPr="001A7789" w:rsidRDefault="00635129" w:rsidP="000C22A7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09B66287" w14:textId="1E7D7250" w:rsidR="00C9444D" w:rsidRPr="001A7789" w:rsidRDefault="00C9444D" w:rsidP="00A434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Audio </w:t>
      </w:r>
      <w:r w:rsidR="00FA447D">
        <w:rPr>
          <w:rFonts w:ascii="Cambria" w:hAnsi="Cambria"/>
          <w:b/>
          <w:sz w:val="24"/>
          <w:szCs w:val="24"/>
        </w:rPr>
        <w:t>3</w:t>
      </w:r>
      <w:r w:rsidRPr="001A7789">
        <w:rPr>
          <w:rFonts w:ascii="Cambria" w:hAnsi="Cambria"/>
          <w:b/>
          <w:sz w:val="24"/>
          <w:szCs w:val="24"/>
        </w:rPr>
        <w:t>:</w:t>
      </w:r>
      <w:r w:rsidR="00764776" w:rsidRPr="001A7789">
        <w:rPr>
          <w:rFonts w:ascii="Cambria" w:hAnsi="Cambria"/>
          <w:b/>
          <w:sz w:val="24"/>
          <w:szCs w:val="24"/>
        </w:rPr>
        <w:t xml:space="preserve"> </w:t>
      </w:r>
      <w:hyperlink r:id="rId12" w:history="1">
        <w:r w:rsidR="004B2A0B" w:rsidRPr="001A7789">
          <w:rPr>
            <w:rStyle w:val="Hyperlink"/>
            <w:rFonts w:ascii="Cambria" w:hAnsi="Cambria"/>
            <w:sz w:val="24"/>
            <w:szCs w:val="24"/>
          </w:rPr>
          <w:t xml:space="preserve">How Can Listening Transform </w:t>
        </w:r>
        <w:r w:rsidR="001634F2">
          <w:rPr>
            <w:rStyle w:val="Hyperlink"/>
            <w:rFonts w:ascii="Cambria" w:hAnsi="Cambria"/>
            <w:sz w:val="24"/>
            <w:szCs w:val="24"/>
          </w:rPr>
          <w:t>a</w:t>
        </w:r>
        <w:r w:rsidR="004B2A0B" w:rsidRPr="001A7789">
          <w:rPr>
            <w:rStyle w:val="Hyperlink"/>
            <w:rFonts w:ascii="Cambria" w:hAnsi="Cambria"/>
            <w:sz w:val="24"/>
            <w:szCs w:val="24"/>
          </w:rPr>
          <w:t>n Entire Community?</w:t>
        </w:r>
      </w:hyperlink>
    </w:p>
    <w:p w14:paraId="34EE9A34" w14:textId="50037B5F" w:rsidR="00C9444D" w:rsidRPr="000002D1" w:rsidRDefault="00C9444D" w:rsidP="000C22A7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764776" w:rsidRPr="001A7789">
        <w:rPr>
          <w:rFonts w:ascii="Cambria" w:hAnsi="Cambria"/>
          <w:b/>
          <w:sz w:val="24"/>
          <w:szCs w:val="24"/>
        </w:rPr>
        <w:t xml:space="preserve"> </w:t>
      </w:r>
      <w:r w:rsidR="00F06C0E" w:rsidRPr="001634F2">
        <w:rPr>
          <w:rFonts w:ascii="Cambria" w:hAnsi="Cambria"/>
          <w:sz w:val="24"/>
          <w:szCs w:val="24"/>
        </w:rPr>
        <w:t xml:space="preserve">An audio news story discussing how </w:t>
      </w:r>
      <w:r w:rsidR="000129C5" w:rsidRPr="001634F2">
        <w:rPr>
          <w:rFonts w:ascii="Cambria" w:hAnsi="Cambria"/>
          <w:sz w:val="24"/>
          <w:szCs w:val="24"/>
        </w:rPr>
        <w:t>real listening can mean that we have to redefine our sense of community to develop a sense of empathy</w:t>
      </w:r>
    </w:p>
    <w:p w14:paraId="67E23E67" w14:textId="77777777" w:rsidR="00635129" w:rsidRPr="001A7789" w:rsidRDefault="00635129" w:rsidP="000C22A7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064491B1" w14:textId="30A0C5F4" w:rsidR="00C9444D" w:rsidRPr="001A7789" w:rsidRDefault="00C9444D" w:rsidP="00A434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Web </w:t>
      </w:r>
      <w:r w:rsidR="00FA447D">
        <w:rPr>
          <w:rFonts w:ascii="Cambria" w:hAnsi="Cambria"/>
          <w:b/>
          <w:sz w:val="24"/>
          <w:szCs w:val="24"/>
        </w:rPr>
        <w:t>3</w:t>
      </w:r>
      <w:r w:rsidRPr="001A7789">
        <w:rPr>
          <w:rFonts w:ascii="Cambria" w:hAnsi="Cambria"/>
          <w:b/>
          <w:sz w:val="24"/>
          <w:szCs w:val="24"/>
        </w:rPr>
        <w:t>:</w:t>
      </w:r>
      <w:r w:rsidR="0009683B" w:rsidRPr="001A7789">
        <w:rPr>
          <w:rFonts w:ascii="Cambria" w:hAnsi="Cambria"/>
          <w:b/>
          <w:sz w:val="24"/>
          <w:szCs w:val="24"/>
        </w:rPr>
        <w:t xml:space="preserve"> </w:t>
      </w:r>
      <w:hyperlink r:id="rId13" w:history="1">
        <w:r w:rsidR="00DF00A7" w:rsidRPr="001A7789">
          <w:rPr>
            <w:rStyle w:val="Hyperlink"/>
            <w:rFonts w:ascii="Cambria" w:hAnsi="Cambria"/>
            <w:sz w:val="24"/>
            <w:szCs w:val="24"/>
          </w:rPr>
          <w:t>Listening Skills Test</w:t>
        </w:r>
      </w:hyperlink>
    </w:p>
    <w:p w14:paraId="0F95D52C" w14:textId="7106E519" w:rsidR="00C9444D" w:rsidRPr="001634F2" w:rsidRDefault="00C9444D" w:rsidP="000C22A7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>Description:</w:t>
      </w:r>
      <w:r w:rsidR="0009683B" w:rsidRPr="001A7789">
        <w:rPr>
          <w:rFonts w:ascii="Cambria" w:hAnsi="Cambria"/>
          <w:b/>
          <w:sz w:val="24"/>
          <w:szCs w:val="24"/>
        </w:rPr>
        <w:t xml:space="preserve"> </w:t>
      </w:r>
      <w:r w:rsidR="0009683B" w:rsidRPr="001634F2">
        <w:rPr>
          <w:rFonts w:ascii="Cambria" w:hAnsi="Cambria"/>
          <w:sz w:val="24"/>
          <w:szCs w:val="24"/>
        </w:rPr>
        <w:t>Th</w:t>
      </w:r>
      <w:r w:rsidR="00FE4D0F" w:rsidRPr="001634F2">
        <w:rPr>
          <w:rFonts w:ascii="Cambria" w:hAnsi="Cambria"/>
          <w:sz w:val="24"/>
          <w:szCs w:val="24"/>
        </w:rPr>
        <w:t>is</w:t>
      </w:r>
      <w:r w:rsidR="0009683B" w:rsidRPr="001634F2">
        <w:rPr>
          <w:rFonts w:ascii="Cambria" w:hAnsi="Cambria"/>
          <w:sz w:val="24"/>
          <w:szCs w:val="24"/>
        </w:rPr>
        <w:t xml:space="preserve"> </w:t>
      </w:r>
      <w:r w:rsidR="004D0C34" w:rsidRPr="001634F2">
        <w:rPr>
          <w:rFonts w:ascii="Cambria" w:hAnsi="Cambria"/>
          <w:sz w:val="24"/>
          <w:szCs w:val="24"/>
        </w:rPr>
        <w:t>article is</w:t>
      </w:r>
      <w:r w:rsidR="00B60E61" w:rsidRPr="001634F2">
        <w:rPr>
          <w:rFonts w:ascii="Cambria" w:hAnsi="Cambria"/>
          <w:sz w:val="24"/>
          <w:szCs w:val="24"/>
        </w:rPr>
        <w:t xml:space="preserve"> a short test to help the reader analyze his or her </w:t>
      </w:r>
      <w:r w:rsidR="004D0C34" w:rsidRPr="001634F2">
        <w:rPr>
          <w:rFonts w:ascii="Cambria" w:hAnsi="Cambria"/>
          <w:sz w:val="24"/>
          <w:szCs w:val="24"/>
        </w:rPr>
        <w:t>listening</w:t>
      </w:r>
      <w:r w:rsidR="00B60E61" w:rsidRPr="001634F2">
        <w:rPr>
          <w:rFonts w:ascii="Cambria" w:hAnsi="Cambria"/>
          <w:sz w:val="24"/>
          <w:szCs w:val="24"/>
        </w:rPr>
        <w:t xml:space="preserve"> skills.</w:t>
      </w:r>
    </w:p>
    <w:p w14:paraId="57665850" w14:textId="77777777" w:rsidR="005126E0" w:rsidRPr="001A7789" w:rsidRDefault="005126E0" w:rsidP="000C22A7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38BFD9F7" w14:textId="5F0FE7FA" w:rsidR="00A762A1" w:rsidRPr="001A7789" w:rsidRDefault="00635129" w:rsidP="00096437">
      <w:pPr>
        <w:spacing w:after="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color w:val="000000"/>
          <w:sz w:val="24"/>
          <w:szCs w:val="24"/>
        </w:rPr>
        <w:t>LO 3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A762A1" w:rsidRPr="001A7789">
        <w:rPr>
          <w:rFonts w:ascii="Cambria" w:hAnsi="Cambria"/>
          <w:b/>
          <w:color w:val="000000"/>
          <w:sz w:val="24"/>
          <w:szCs w:val="24"/>
        </w:rPr>
        <w:t>4</w:t>
      </w:r>
      <w:r w:rsidR="00FA447D">
        <w:rPr>
          <w:rFonts w:ascii="Cambria" w:hAnsi="Cambria"/>
          <w:b/>
          <w:color w:val="000000"/>
          <w:sz w:val="24"/>
          <w:szCs w:val="24"/>
        </w:rPr>
        <w:t>.</w:t>
      </w:r>
      <w:r w:rsidR="00A762A1" w:rsidRPr="001A7789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C22A7" w:rsidRPr="001A7789">
        <w:rPr>
          <w:rFonts w:ascii="Cambria" w:hAnsi="Cambria"/>
          <w:sz w:val="24"/>
          <w:szCs w:val="24"/>
        </w:rPr>
        <w:t>Define the six-step process of listening</w:t>
      </w:r>
    </w:p>
    <w:p w14:paraId="49A5D046" w14:textId="00435E21" w:rsidR="00A4349C" w:rsidRPr="001A7789" w:rsidRDefault="00A762A1" w:rsidP="00A4349C">
      <w:pPr>
        <w:spacing w:after="0" w:line="240" w:lineRule="auto"/>
        <w:ind w:firstLine="720"/>
        <w:rPr>
          <w:rStyle w:val="Hyperlink"/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Audio </w:t>
      </w:r>
      <w:r w:rsidR="00FA447D">
        <w:rPr>
          <w:rFonts w:ascii="Cambria" w:hAnsi="Cambria"/>
          <w:b/>
          <w:sz w:val="24"/>
          <w:szCs w:val="24"/>
        </w:rPr>
        <w:t>4</w:t>
      </w:r>
      <w:r w:rsidRPr="00A57924">
        <w:rPr>
          <w:rFonts w:ascii="Cambria" w:hAnsi="Cambria"/>
          <w:b/>
          <w:bCs/>
          <w:sz w:val="24"/>
          <w:szCs w:val="24"/>
        </w:rPr>
        <w:t>:</w:t>
      </w:r>
      <w:r w:rsidR="00124BB5" w:rsidRPr="001A7789">
        <w:rPr>
          <w:rFonts w:ascii="Cambria" w:hAnsi="Cambria"/>
          <w:sz w:val="24"/>
          <w:szCs w:val="24"/>
        </w:rPr>
        <w:t xml:space="preserve"> </w:t>
      </w:r>
      <w:r w:rsidR="00ED3626" w:rsidRPr="001A7789">
        <w:rPr>
          <w:rStyle w:val="Hyperlink"/>
          <w:rFonts w:ascii="Cambria" w:hAnsi="Cambria"/>
          <w:sz w:val="24"/>
          <w:szCs w:val="24"/>
        </w:rPr>
        <w:fldChar w:fldCharType="begin"/>
      </w:r>
      <w:r w:rsidR="00ED3626" w:rsidRPr="001A7789">
        <w:rPr>
          <w:rStyle w:val="Hyperlink"/>
          <w:rFonts w:ascii="Cambria" w:hAnsi="Cambria"/>
          <w:sz w:val="24"/>
          <w:szCs w:val="24"/>
        </w:rPr>
        <w:instrText xml:space="preserve"> HYPERLINK "https://www.npr.org/2014/03/07/283464243/how-can-we-all-listen-better" </w:instrText>
      </w:r>
      <w:r w:rsidR="00ED3626" w:rsidRPr="001A7789">
        <w:rPr>
          <w:rStyle w:val="Hyperlink"/>
          <w:rFonts w:ascii="Cambria" w:hAnsi="Cambria"/>
          <w:sz w:val="24"/>
          <w:szCs w:val="24"/>
        </w:rPr>
        <w:fldChar w:fldCharType="separate"/>
      </w:r>
      <w:r w:rsidR="006836EB" w:rsidRPr="001A7789">
        <w:rPr>
          <w:rStyle w:val="Hyperlink"/>
          <w:rFonts w:ascii="Cambria" w:hAnsi="Cambria"/>
          <w:sz w:val="24"/>
          <w:szCs w:val="24"/>
        </w:rPr>
        <w:t>How Can We All Listen Better</w:t>
      </w:r>
    </w:p>
    <w:p w14:paraId="2C8D0DAA" w14:textId="337ED894" w:rsidR="006836EB" w:rsidRPr="001A7789" w:rsidRDefault="00ED3626" w:rsidP="001634F2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1A7789">
        <w:rPr>
          <w:rFonts w:ascii="Cambria" w:hAnsi="Cambria"/>
          <w:b/>
          <w:sz w:val="24"/>
          <w:szCs w:val="24"/>
        </w:rPr>
        <w:t>Description:</w:t>
      </w:r>
      <w:r w:rsidR="00124BB5" w:rsidRPr="001A7789">
        <w:rPr>
          <w:rFonts w:ascii="Cambria" w:hAnsi="Cambria"/>
          <w:b/>
          <w:sz w:val="24"/>
          <w:szCs w:val="24"/>
        </w:rPr>
        <w:t xml:space="preserve"> </w:t>
      </w:r>
      <w:r w:rsidR="00124BB5" w:rsidRPr="001634F2">
        <w:rPr>
          <w:rFonts w:ascii="Cambria" w:hAnsi="Cambria"/>
          <w:sz w:val="24"/>
          <w:szCs w:val="24"/>
        </w:rPr>
        <w:t xml:space="preserve">An audio interview </w:t>
      </w:r>
      <w:r w:rsidR="006836EB" w:rsidRPr="001634F2">
        <w:rPr>
          <w:rFonts w:ascii="Cambria" w:hAnsi="Cambria"/>
          <w:sz w:val="24"/>
          <w:szCs w:val="24"/>
        </w:rPr>
        <w:t>where people are challenged to listen consciously</w:t>
      </w:r>
    </w:p>
    <w:p w14:paraId="7BB85CA8" w14:textId="77777777" w:rsidR="00ED3626" w:rsidRPr="001A7789" w:rsidRDefault="00ED3626" w:rsidP="00A434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</w:p>
    <w:p w14:paraId="2A3CDA8C" w14:textId="24476F46" w:rsidR="00A762A1" w:rsidRPr="001A7789" w:rsidRDefault="00A762A1" w:rsidP="00A434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t xml:space="preserve">Web </w:t>
      </w:r>
      <w:r w:rsidR="00FA447D">
        <w:rPr>
          <w:rFonts w:ascii="Cambria" w:hAnsi="Cambria"/>
          <w:b/>
          <w:sz w:val="24"/>
          <w:szCs w:val="24"/>
        </w:rPr>
        <w:t>4</w:t>
      </w:r>
      <w:r w:rsidRPr="001A7789">
        <w:rPr>
          <w:rFonts w:ascii="Cambria" w:hAnsi="Cambria"/>
          <w:b/>
          <w:sz w:val="24"/>
          <w:szCs w:val="24"/>
        </w:rPr>
        <w:t>:</w:t>
      </w:r>
      <w:r w:rsidR="00FB4E65" w:rsidRPr="001A7789">
        <w:rPr>
          <w:rFonts w:ascii="Cambria" w:hAnsi="Cambria"/>
          <w:b/>
          <w:sz w:val="24"/>
          <w:szCs w:val="24"/>
        </w:rPr>
        <w:t xml:space="preserve"> </w:t>
      </w:r>
      <w:hyperlink r:id="rId14" w:history="1">
        <w:r w:rsidR="00706741" w:rsidRPr="001A7789">
          <w:rPr>
            <w:rStyle w:val="Hyperlink"/>
            <w:rFonts w:ascii="Cambria" w:hAnsi="Cambria"/>
            <w:sz w:val="24"/>
            <w:szCs w:val="24"/>
          </w:rPr>
          <w:t>Listen Like a Lawyer</w:t>
        </w:r>
      </w:hyperlink>
    </w:p>
    <w:p w14:paraId="134AAF04" w14:textId="6384998F" w:rsidR="00A762A1" w:rsidRPr="001A7789" w:rsidRDefault="00A762A1" w:rsidP="001634F2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1A7789">
        <w:rPr>
          <w:rFonts w:ascii="Cambria" w:hAnsi="Cambria"/>
          <w:b/>
          <w:sz w:val="24"/>
          <w:szCs w:val="24"/>
        </w:rPr>
        <w:lastRenderedPageBreak/>
        <w:t>Description:</w:t>
      </w:r>
      <w:r w:rsidR="00FB4E65" w:rsidRPr="001A7789">
        <w:rPr>
          <w:rFonts w:ascii="Cambria" w:hAnsi="Cambria"/>
          <w:b/>
          <w:sz w:val="24"/>
          <w:szCs w:val="24"/>
        </w:rPr>
        <w:t xml:space="preserve"> </w:t>
      </w:r>
      <w:r w:rsidR="00706741" w:rsidRPr="001634F2">
        <w:rPr>
          <w:rFonts w:ascii="Cambria" w:hAnsi="Cambria"/>
          <w:sz w:val="24"/>
          <w:szCs w:val="24"/>
        </w:rPr>
        <w:t>Th</w:t>
      </w:r>
      <w:r w:rsidR="00C171F8" w:rsidRPr="001634F2">
        <w:rPr>
          <w:rFonts w:ascii="Cambria" w:hAnsi="Cambria"/>
          <w:sz w:val="24"/>
          <w:szCs w:val="24"/>
        </w:rPr>
        <w:t>is</w:t>
      </w:r>
      <w:r w:rsidR="00706741" w:rsidRPr="001634F2">
        <w:rPr>
          <w:rFonts w:ascii="Cambria" w:hAnsi="Cambria"/>
          <w:sz w:val="24"/>
          <w:szCs w:val="24"/>
        </w:rPr>
        <w:t xml:space="preserve"> blog article provides a brief overview of the HURIER listening model.</w:t>
      </w:r>
    </w:p>
    <w:sectPr w:rsidR="00A762A1" w:rsidRPr="001A7789" w:rsidSect="008310D6">
      <w:headerReference w:type="default" r:id="rId15"/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960B" w14:textId="77777777" w:rsidR="000226E7" w:rsidRDefault="000226E7" w:rsidP="00C9444D">
      <w:pPr>
        <w:spacing w:after="0" w:line="240" w:lineRule="auto"/>
      </w:pPr>
      <w:r>
        <w:separator/>
      </w:r>
    </w:p>
  </w:endnote>
  <w:endnote w:type="continuationSeparator" w:id="0">
    <w:p w14:paraId="768EB29F" w14:textId="77777777" w:rsidR="000226E7" w:rsidRDefault="000226E7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0137" w14:textId="77777777" w:rsidR="000226E7" w:rsidRDefault="000226E7" w:rsidP="00C9444D">
      <w:pPr>
        <w:spacing w:after="0" w:line="240" w:lineRule="auto"/>
      </w:pPr>
      <w:r>
        <w:separator/>
      </w:r>
    </w:p>
  </w:footnote>
  <w:footnote w:type="continuationSeparator" w:id="0">
    <w:p w14:paraId="024D7F7F" w14:textId="77777777" w:rsidR="000226E7" w:rsidRDefault="000226E7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C9FF" w14:textId="77777777" w:rsidR="006A4976" w:rsidRDefault="009F390C">
    <w:pPr>
      <w:pStyle w:val="Header"/>
    </w:pPr>
    <w:r>
      <w:rPr>
        <w:noProof/>
      </w:rPr>
      <w:pict w14:anchorId="5F602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SAGE-color" style="position:absolute;margin-left:341.55pt;margin-top:-20.9pt;width:115.5pt;height:36pt;z-index:251659264;visibility:visible">
          <v:imagedata r:id="rId1" o:title="SAGE-col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04F5" w14:textId="77777777" w:rsidR="001337A0" w:rsidRPr="008E7A1D" w:rsidRDefault="001337A0" w:rsidP="001634F2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57E60DD5" w14:textId="7103E793" w:rsidR="001337A0" w:rsidRPr="00941D07" w:rsidRDefault="001337A0" w:rsidP="001634F2">
    <w:pPr>
      <w:spacing w:after="0" w:line="240" w:lineRule="auto"/>
      <w:jc w:val="right"/>
    </w:pPr>
    <w:r w:rsidRPr="00941D07">
      <w:t>SAGE Publishing, 2020</w:t>
    </w:r>
  </w:p>
  <w:p w14:paraId="783A4C20" w14:textId="2B8FDC3D" w:rsidR="00015BFA" w:rsidRPr="00E20BAE" w:rsidRDefault="00015BFA" w:rsidP="00015BFA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D7F79"/>
    <w:multiLevelType w:val="multilevel"/>
    <w:tmpl w:val="28000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4D"/>
    <w:rsid w:val="000002D1"/>
    <w:rsid w:val="000051B5"/>
    <w:rsid w:val="000129C5"/>
    <w:rsid w:val="00015BFA"/>
    <w:rsid w:val="00016EA6"/>
    <w:rsid w:val="000226E7"/>
    <w:rsid w:val="000274B8"/>
    <w:rsid w:val="000325BB"/>
    <w:rsid w:val="000419A3"/>
    <w:rsid w:val="000500C0"/>
    <w:rsid w:val="00072079"/>
    <w:rsid w:val="00086080"/>
    <w:rsid w:val="00086863"/>
    <w:rsid w:val="000942FA"/>
    <w:rsid w:val="00096437"/>
    <w:rsid w:val="0009683B"/>
    <w:rsid w:val="000A3A83"/>
    <w:rsid w:val="000B3C4E"/>
    <w:rsid w:val="000B3D4F"/>
    <w:rsid w:val="000C1648"/>
    <w:rsid w:val="000C22A7"/>
    <w:rsid w:val="000D50EE"/>
    <w:rsid w:val="000F1AF3"/>
    <w:rsid w:val="00103A6F"/>
    <w:rsid w:val="0011021C"/>
    <w:rsid w:val="00112E18"/>
    <w:rsid w:val="001224A7"/>
    <w:rsid w:val="00124BB5"/>
    <w:rsid w:val="001337A0"/>
    <w:rsid w:val="00145049"/>
    <w:rsid w:val="00152475"/>
    <w:rsid w:val="001634F2"/>
    <w:rsid w:val="00174D63"/>
    <w:rsid w:val="001A39A4"/>
    <w:rsid w:val="001A4965"/>
    <w:rsid w:val="001A73E4"/>
    <w:rsid w:val="001A7789"/>
    <w:rsid w:val="001D134B"/>
    <w:rsid w:val="001F2CFB"/>
    <w:rsid w:val="001F5896"/>
    <w:rsid w:val="00201868"/>
    <w:rsid w:val="00224194"/>
    <w:rsid w:val="00236EE5"/>
    <w:rsid w:val="002644E7"/>
    <w:rsid w:val="00281F8F"/>
    <w:rsid w:val="002872A0"/>
    <w:rsid w:val="00291319"/>
    <w:rsid w:val="0029483E"/>
    <w:rsid w:val="00295105"/>
    <w:rsid w:val="002A7914"/>
    <w:rsid w:val="002B5BF3"/>
    <w:rsid w:val="002E35A0"/>
    <w:rsid w:val="002E65A0"/>
    <w:rsid w:val="003175B5"/>
    <w:rsid w:val="003364F2"/>
    <w:rsid w:val="003537FD"/>
    <w:rsid w:val="00354704"/>
    <w:rsid w:val="00370DA2"/>
    <w:rsid w:val="003E1D31"/>
    <w:rsid w:val="003F27FA"/>
    <w:rsid w:val="003F7E41"/>
    <w:rsid w:val="00401DC0"/>
    <w:rsid w:val="00440F1B"/>
    <w:rsid w:val="0047517E"/>
    <w:rsid w:val="004972D2"/>
    <w:rsid w:val="004A03C0"/>
    <w:rsid w:val="004A0931"/>
    <w:rsid w:val="004A5A23"/>
    <w:rsid w:val="004B2A0B"/>
    <w:rsid w:val="004B5B1A"/>
    <w:rsid w:val="004C196C"/>
    <w:rsid w:val="004C1E00"/>
    <w:rsid w:val="004C3F26"/>
    <w:rsid w:val="004D0C34"/>
    <w:rsid w:val="004D483B"/>
    <w:rsid w:val="005126E0"/>
    <w:rsid w:val="005416E7"/>
    <w:rsid w:val="00547BBA"/>
    <w:rsid w:val="00567889"/>
    <w:rsid w:val="0059558F"/>
    <w:rsid w:val="005B48BF"/>
    <w:rsid w:val="005C4490"/>
    <w:rsid w:val="005D4293"/>
    <w:rsid w:val="005E2D7A"/>
    <w:rsid w:val="005F0C14"/>
    <w:rsid w:val="005F0FC5"/>
    <w:rsid w:val="005F74AD"/>
    <w:rsid w:val="006179C0"/>
    <w:rsid w:val="00635129"/>
    <w:rsid w:val="00655303"/>
    <w:rsid w:val="00680FFC"/>
    <w:rsid w:val="006836EB"/>
    <w:rsid w:val="00685656"/>
    <w:rsid w:val="006A4976"/>
    <w:rsid w:val="006B1519"/>
    <w:rsid w:val="006B5FFD"/>
    <w:rsid w:val="006C4420"/>
    <w:rsid w:val="006D4915"/>
    <w:rsid w:val="006E2797"/>
    <w:rsid w:val="006F1DCB"/>
    <w:rsid w:val="006F6EB9"/>
    <w:rsid w:val="00706741"/>
    <w:rsid w:val="0073264E"/>
    <w:rsid w:val="00736AD2"/>
    <w:rsid w:val="00751FE9"/>
    <w:rsid w:val="007604D3"/>
    <w:rsid w:val="00764776"/>
    <w:rsid w:val="00767D17"/>
    <w:rsid w:val="00781D00"/>
    <w:rsid w:val="007B3456"/>
    <w:rsid w:val="007B7E9D"/>
    <w:rsid w:val="007C00DE"/>
    <w:rsid w:val="007D6AFF"/>
    <w:rsid w:val="007D7E47"/>
    <w:rsid w:val="007E5465"/>
    <w:rsid w:val="007E6644"/>
    <w:rsid w:val="007F1E0E"/>
    <w:rsid w:val="007F3194"/>
    <w:rsid w:val="00801862"/>
    <w:rsid w:val="008310D6"/>
    <w:rsid w:val="00831C87"/>
    <w:rsid w:val="0083645E"/>
    <w:rsid w:val="0085547A"/>
    <w:rsid w:val="00867DB7"/>
    <w:rsid w:val="00871CD5"/>
    <w:rsid w:val="00882C75"/>
    <w:rsid w:val="008B7B93"/>
    <w:rsid w:val="008C1370"/>
    <w:rsid w:val="008C3E2E"/>
    <w:rsid w:val="008D4F62"/>
    <w:rsid w:val="008D4FED"/>
    <w:rsid w:val="008D6DC8"/>
    <w:rsid w:val="008D7ED0"/>
    <w:rsid w:val="008E2CB7"/>
    <w:rsid w:val="008E4E32"/>
    <w:rsid w:val="008F3130"/>
    <w:rsid w:val="008F78D8"/>
    <w:rsid w:val="00931505"/>
    <w:rsid w:val="00953007"/>
    <w:rsid w:val="00953D6C"/>
    <w:rsid w:val="00954E5B"/>
    <w:rsid w:val="0096638F"/>
    <w:rsid w:val="00974C27"/>
    <w:rsid w:val="00982A84"/>
    <w:rsid w:val="009953A7"/>
    <w:rsid w:val="009B098F"/>
    <w:rsid w:val="009B27EE"/>
    <w:rsid w:val="009C63B3"/>
    <w:rsid w:val="009F390C"/>
    <w:rsid w:val="009F606D"/>
    <w:rsid w:val="00A02E43"/>
    <w:rsid w:val="00A05551"/>
    <w:rsid w:val="00A36E93"/>
    <w:rsid w:val="00A4349C"/>
    <w:rsid w:val="00A534B7"/>
    <w:rsid w:val="00A55B53"/>
    <w:rsid w:val="00A57924"/>
    <w:rsid w:val="00A6111F"/>
    <w:rsid w:val="00A6522F"/>
    <w:rsid w:val="00A762A1"/>
    <w:rsid w:val="00A93F79"/>
    <w:rsid w:val="00A9536D"/>
    <w:rsid w:val="00AC219D"/>
    <w:rsid w:val="00AE2DDC"/>
    <w:rsid w:val="00AE63CC"/>
    <w:rsid w:val="00AF256C"/>
    <w:rsid w:val="00AF4DC8"/>
    <w:rsid w:val="00B06A7C"/>
    <w:rsid w:val="00B2248D"/>
    <w:rsid w:val="00B25B69"/>
    <w:rsid w:val="00B272AC"/>
    <w:rsid w:val="00B439D3"/>
    <w:rsid w:val="00B60E61"/>
    <w:rsid w:val="00B62680"/>
    <w:rsid w:val="00B64FA4"/>
    <w:rsid w:val="00B814A4"/>
    <w:rsid w:val="00B874B5"/>
    <w:rsid w:val="00B9043E"/>
    <w:rsid w:val="00B97418"/>
    <w:rsid w:val="00BA6E7F"/>
    <w:rsid w:val="00BD7094"/>
    <w:rsid w:val="00C024DD"/>
    <w:rsid w:val="00C14889"/>
    <w:rsid w:val="00C171F8"/>
    <w:rsid w:val="00C22CED"/>
    <w:rsid w:val="00C51B93"/>
    <w:rsid w:val="00C63457"/>
    <w:rsid w:val="00C67427"/>
    <w:rsid w:val="00C9444D"/>
    <w:rsid w:val="00CA02A1"/>
    <w:rsid w:val="00CA6FC4"/>
    <w:rsid w:val="00CD115B"/>
    <w:rsid w:val="00CD5DCF"/>
    <w:rsid w:val="00D13BFE"/>
    <w:rsid w:val="00D213B5"/>
    <w:rsid w:val="00D34FBC"/>
    <w:rsid w:val="00D62C1F"/>
    <w:rsid w:val="00D6451C"/>
    <w:rsid w:val="00D66BFC"/>
    <w:rsid w:val="00D7115D"/>
    <w:rsid w:val="00D850F3"/>
    <w:rsid w:val="00D8780E"/>
    <w:rsid w:val="00DA7CD2"/>
    <w:rsid w:val="00DB16D2"/>
    <w:rsid w:val="00DC2245"/>
    <w:rsid w:val="00DD2F39"/>
    <w:rsid w:val="00DD739D"/>
    <w:rsid w:val="00DE06DF"/>
    <w:rsid w:val="00DE1921"/>
    <w:rsid w:val="00DF00A7"/>
    <w:rsid w:val="00DF449F"/>
    <w:rsid w:val="00E1172F"/>
    <w:rsid w:val="00E137B9"/>
    <w:rsid w:val="00E16CD4"/>
    <w:rsid w:val="00E1755D"/>
    <w:rsid w:val="00E30939"/>
    <w:rsid w:val="00E31E0A"/>
    <w:rsid w:val="00E44423"/>
    <w:rsid w:val="00EA0F71"/>
    <w:rsid w:val="00EA208C"/>
    <w:rsid w:val="00ED3626"/>
    <w:rsid w:val="00EE30F5"/>
    <w:rsid w:val="00EF1F9E"/>
    <w:rsid w:val="00EF57FA"/>
    <w:rsid w:val="00F06C0E"/>
    <w:rsid w:val="00F4310D"/>
    <w:rsid w:val="00F54556"/>
    <w:rsid w:val="00F57218"/>
    <w:rsid w:val="00F62F83"/>
    <w:rsid w:val="00F63689"/>
    <w:rsid w:val="00F70500"/>
    <w:rsid w:val="00F71247"/>
    <w:rsid w:val="00F719AA"/>
    <w:rsid w:val="00F80FD8"/>
    <w:rsid w:val="00FA447D"/>
    <w:rsid w:val="00FB0B54"/>
    <w:rsid w:val="00FB4E65"/>
    <w:rsid w:val="00FB5B46"/>
    <w:rsid w:val="00FC414B"/>
    <w:rsid w:val="00FD058D"/>
    <w:rsid w:val="00FD56A2"/>
    <w:rsid w:val="00FE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4C387975"/>
  <w14:defaultImageDpi w14:val="300"/>
  <w15:docId w15:val="{09451CBA-8E43-477D-945C-799550B2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25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25B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22A7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1F8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1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strong.com/article/83661-difference-between-hearing-listening/" TargetMode="External"/><Relationship Id="rId13" Type="http://schemas.openxmlformats.org/officeDocument/2006/relationships/hyperlink" Target="http://www.practical-management-skills.com/listening-skills-test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G6_44BQcN4&amp;list=PLDGZKv3724mYI91TMLPPtTaj6wnIVhI0h" TargetMode="External"/><Relationship Id="rId12" Type="http://schemas.openxmlformats.org/officeDocument/2006/relationships/hyperlink" Target="https://www.npr.org/2015/06/05/411731987/how-can-listening-change-an-entire-commun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z_-rNd7h6z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nature.berkeley.edu/ucce50/ag-labor/7article/listening_skill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pr.org/sections/health-shots/2015/07/30/425395825/close-listening-how-sound-reveals-the-invisible" TargetMode="External"/><Relationship Id="rId14" Type="http://schemas.openxmlformats.org/officeDocument/2006/relationships/hyperlink" Target="http://listenlikealawyer.com/2013/07/17/a-model-of-listen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Shruti Gupta</cp:lastModifiedBy>
  <cp:revision>39</cp:revision>
  <dcterms:created xsi:type="dcterms:W3CDTF">2015-08-18T20:58:00Z</dcterms:created>
  <dcterms:modified xsi:type="dcterms:W3CDTF">2021-12-09T11:58:00Z</dcterms:modified>
</cp:coreProperties>
</file>